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C3" w:rsidRDefault="006503D6" w:rsidP="00357E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560DEE">
        <w:rPr>
          <w:b/>
          <w:sz w:val="28"/>
          <w:szCs w:val="28"/>
        </w:rPr>
        <w:t>Геннади Григорий Николаевич</w:t>
      </w:r>
    </w:p>
    <w:p w:rsidR="00357EC3" w:rsidRDefault="00357EC3" w:rsidP="00357E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14E2" w:rsidRDefault="00571BF8" w:rsidP="00357EC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14605</wp:posOffset>
            </wp:positionV>
            <wp:extent cx="2857500" cy="2847975"/>
            <wp:effectExtent l="19050" t="0" r="0" b="0"/>
            <wp:wrapSquare wrapText="bothSides"/>
            <wp:docPr id="2" name="Рисунок 2" descr="http://rulex.ru/portret/04-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lex.ru/portret/04-037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03D6" w:rsidRPr="00560DEE">
        <w:rPr>
          <w:sz w:val="28"/>
          <w:szCs w:val="28"/>
        </w:rPr>
        <w:t>(18.</w:t>
      </w:r>
      <w:r w:rsidR="006503D6" w:rsidRPr="00560DEE">
        <w:rPr>
          <w:sz w:val="28"/>
          <w:szCs w:val="28"/>
          <w:lang w:val="en-US"/>
        </w:rPr>
        <w:t>III</w:t>
      </w:r>
      <w:r w:rsidR="006503D6" w:rsidRPr="00560DEE">
        <w:rPr>
          <w:sz w:val="28"/>
          <w:szCs w:val="28"/>
        </w:rPr>
        <w:t xml:space="preserve">. 1826, Петербург – 26. </w:t>
      </w:r>
      <w:r w:rsidR="006503D6" w:rsidRPr="00560DEE">
        <w:rPr>
          <w:sz w:val="28"/>
          <w:szCs w:val="28"/>
          <w:lang w:val="en-US"/>
        </w:rPr>
        <w:t>II</w:t>
      </w:r>
      <w:r w:rsidR="006503D6" w:rsidRPr="00560DEE">
        <w:rPr>
          <w:sz w:val="28"/>
          <w:szCs w:val="28"/>
        </w:rPr>
        <w:t xml:space="preserve"> 1880. Петербург), видный русский библиограф, автор многих библиографических трудов по географии, статистике, истории, археологии, краеведению, истории русской литературы, по  произведениям отдельных русских писателей. </w:t>
      </w:r>
      <w:r w:rsidR="00357EC3" w:rsidRPr="00357EC3">
        <w:rPr>
          <w:sz w:val="28"/>
          <w:szCs w:val="28"/>
        </w:rPr>
        <w:t>Был первым библиографом А. С. Пушкина и Н. В. Гоголя.</w:t>
      </w:r>
      <w:r w:rsidR="00357EC3">
        <w:rPr>
          <w:sz w:val="28"/>
          <w:szCs w:val="28"/>
        </w:rPr>
        <w:t xml:space="preserve"> </w:t>
      </w:r>
      <w:r w:rsidR="00357EC3" w:rsidRPr="00357EC3">
        <w:rPr>
          <w:sz w:val="28"/>
          <w:szCs w:val="28"/>
        </w:rPr>
        <w:t xml:space="preserve">В 1847 г. окончил юридический факультет Петербургского университета. С 1850 г. стал публиковать статьи историко-литературного и библиографического характера. В 60—70-х гг. ХIХ в. помещал в «Русском архиве» библиографические указания об умерших русских писателях. </w:t>
      </w:r>
    </w:p>
    <w:p w:rsidR="00F014E2" w:rsidRPr="00F014E2" w:rsidRDefault="00F014E2" w:rsidP="00F014E2">
      <w:pPr>
        <w:jc w:val="both"/>
        <w:rPr>
          <w:sz w:val="28"/>
          <w:szCs w:val="28"/>
        </w:rPr>
      </w:pPr>
      <w:r w:rsidRPr="00F014E2">
        <w:rPr>
          <w:sz w:val="28"/>
          <w:szCs w:val="28"/>
        </w:rPr>
        <w:t>В 1861 - 1863 годах был мировым посредником в Сычевском уезде; затем зажил жизнью богатого человека, уделявшего свой досуг библиофильству и библиографии. Последние годы он провел в Берлине и Дрездене, не порывая связи с Россией. Геннади рано начал заниматься коллекционерством, составил себе прекрасную библиотеку и явился родоначальником книголюбов "геннадиевского толка", ценящих книгу только по редкости, не обращая внимания на ее непосредственные достоинства. Свои многочисленные (более 150) библиографические работы (справки, заметки, указатели, списки и т. п.) Геннади помещал в разных журналах. Отдельно вышли: "Литература русской библиографии. Опись библиографических книг и статей, изданных в России" (1858), "Эротические стихотворения русских поэтов" (1860), "Русские портреты из собрания Г.Н. Геннади" (1866), "Русские книжные редкости" (1872), "Список анонимных русских книг" (1874) и другие. Самый ценный труд Геннади - "Справочный словарь о русских писателях и ученых 1725 - 1825 годов". Словарь вышел в Берлине (1876 - 1880); второй том, с дополнениями </w:t>
      </w:r>
      <w:hyperlink r:id="rId6" w:history="1">
        <w:r w:rsidRPr="00F014E2">
          <w:rPr>
            <w:rStyle w:val="a3"/>
            <w:color w:val="auto"/>
            <w:sz w:val="28"/>
            <w:szCs w:val="28"/>
            <w:u w:val="none"/>
          </w:rPr>
          <w:t>Н. Собко</w:t>
        </w:r>
      </w:hyperlink>
      <w:r w:rsidRPr="00F014E2">
        <w:rPr>
          <w:sz w:val="28"/>
          <w:szCs w:val="28"/>
        </w:rPr>
        <w:t> , доведен до буквы М. В 1906 - 07 годах </w:t>
      </w:r>
      <w:hyperlink r:id="rId7" w:history="1">
        <w:r w:rsidRPr="00F014E2">
          <w:rPr>
            <w:rStyle w:val="a3"/>
            <w:color w:val="auto"/>
            <w:sz w:val="28"/>
            <w:szCs w:val="28"/>
            <w:u w:val="none"/>
          </w:rPr>
          <w:t>А. Титовым</w:t>
        </w:r>
      </w:hyperlink>
      <w:r w:rsidRPr="00F014E2">
        <w:rPr>
          <w:sz w:val="28"/>
          <w:szCs w:val="28"/>
        </w:rPr>
        <w:t> в "Чтениях Общества Истории и Древностей России" был напечатан третий том, до буквы Р, вышедший и отдельным оттиском (о Словаре Геннади см. VI, 495). Работы Геннади по библиографии не отличаются тщательностью и часто вызывали упреки в дилетантизме. Но, несмотря на недостатки, некоторые труды Геннади до сих пор не утратили своего значения. </w:t>
      </w:r>
    </w:p>
    <w:p w:rsidR="00F014E2" w:rsidRDefault="00F014E2" w:rsidP="00F014E2">
      <w:pPr>
        <w:spacing w:before="240" w:after="240"/>
        <w:jc w:val="both"/>
        <w:rPr>
          <w:sz w:val="28"/>
          <w:szCs w:val="28"/>
        </w:rPr>
      </w:pPr>
      <w:r w:rsidRPr="00560DEE">
        <w:rPr>
          <w:sz w:val="28"/>
          <w:szCs w:val="28"/>
        </w:rPr>
        <w:t xml:space="preserve">Был членом Русского географического общества, Русского археологического общества, Общества истории и древностей российских при Московском </w:t>
      </w:r>
      <w:r w:rsidRPr="00560DEE">
        <w:rPr>
          <w:sz w:val="28"/>
          <w:szCs w:val="28"/>
        </w:rPr>
        <w:lastRenderedPageBreak/>
        <w:t>университете, Общества любителей русской словесности и Общества распространения полезных книг.</w:t>
      </w:r>
    </w:p>
    <w:p w:rsidR="00F014E2" w:rsidRPr="00F014E2" w:rsidRDefault="00F014E2" w:rsidP="00357EC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7EC3" w:rsidRPr="00357EC3" w:rsidRDefault="00357EC3" w:rsidP="00357EC3">
      <w:pPr>
        <w:jc w:val="both"/>
        <w:rPr>
          <w:sz w:val="28"/>
          <w:szCs w:val="28"/>
        </w:rPr>
      </w:pPr>
      <w:r w:rsidRPr="00357EC3">
        <w:rPr>
          <w:sz w:val="28"/>
          <w:szCs w:val="28"/>
        </w:rPr>
        <w:t xml:space="preserve">Богатейшая библиотека Геннади и его собрание портретов перешли после его смерти к букинистам и фактически были утрачены для русской культуры. </w:t>
      </w:r>
    </w:p>
    <w:p w:rsidR="00560DEE" w:rsidRPr="00560DEE" w:rsidRDefault="006503D6" w:rsidP="006503D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60DEE">
        <w:rPr>
          <w:sz w:val="28"/>
          <w:szCs w:val="28"/>
        </w:rPr>
        <w:t>Жизнь Геннади тесно связана со Смоленщиной. Его дет</w:t>
      </w:r>
      <w:r w:rsidRPr="00560DEE">
        <w:rPr>
          <w:sz w:val="28"/>
          <w:szCs w:val="28"/>
        </w:rPr>
        <w:softHyphen/>
        <w:t>ство прошло в сельце Юшино Сычевского уезда, кото</w:t>
      </w:r>
      <w:r w:rsidRPr="00560DEE">
        <w:rPr>
          <w:sz w:val="28"/>
          <w:szCs w:val="28"/>
        </w:rPr>
        <w:softHyphen/>
        <w:t>рое было центром обширного имения отца. Начальное образование Геннади получил в уездном училище в г. Сычевке Затем учился в Московском и Петербургском универ</w:t>
      </w:r>
      <w:r w:rsidRPr="00560DEE">
        <w:rPr>
          <w:sz w:val="28"/>
          <w:szCs w:val="28"/>
        </w:rPr>
        <w:softHyphen/>
        <w:t xml:space="preserve">ситетах. </w:t>
      </w:r>
      <w:r w:rsidR="00560DEE" w:rsidRPr="00560DEE">
        <w:rPr>
          <w:sz w:val="28"/>
          <w:szCs w:val="28"/>
        </w:rPr>
        <w:t xml:space="preserve">В июле 1851 поступил на службу в Санкт-Петербургскую палату государственных имуществ, но уже осенью того же года покинул эту должность, будучи назначенным почетным смотрителем Сычевского уездного училища, основал библиотеку этого училища, </w:t>
      </w:r>
      <w:r w:rsidR="00560DEE" w:rsidRPr="00560DEE">
        <w:rPr>
          <w:sz w:val="28"/>
          <w:szCs w:val="28"/>
          <w:lang w:val="en-US"/>
        </w:rPr>
        <w:t>ca</w:t>
      </w:r>
      <w:r w:rsidR="00560DEE" w:rsidRPr="00560DEE">
        <w:rPr>
          <w:sz w:val="28"/>
          <w:szCs w:val="28"/>
        </w:rPr>
        <w:t>м составил ее каталог. В 1860 устроил в Сычевке воскресную школу для взрослых. В 1861—1863 служил в Сычевском уезде мировым посредником и директором по тюремному комитету, а также гласным в земстве. В 1863 вышел в отставку в чине надворного советника. После смерти отца сделался обладателем весьма крупного состояния.</w:t>
      </w:r>
      <w:r w:rsidRPr="00560DEE">
        <w:rPr>
          <w:sz w:val="28"/>
          <w:szCs w:val="28"/>
        </w:rPr>
        <w:t xml:space="preserve"> </w:t>
      </w:r>
    </w:p>
    <w:p w:rsidR="006503D6" w:rsidRPr="00560DEE" w:rsidRDefault="006503D6" w:rsidP="006503D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60DEE">
        <w:rPr>
          <w:sz w:val="28"/>
          <w:szCs w:val="28"/>
        </w:rPr>
        <w:t>В общей сложности Геннади жил - Юшине около 15 лет.</w:t>
      </w:r>
    </w:p>
    <w:p w:rsidR="00560DEE" w:rsidRPr="00560DEE" w:rsidRDefault="00357EC3" w:rsidP="00560DEE">
      <w:pPr>
        <w:spacing w:before="240" w:after="240"/>
        <w:rPr>
          <w:sz w:val="28"/>
          <w:szCs w:val="28"/>
        </w:rPr>
      </w:pPr>
      <w:r w:rsidRPr="00357EC3">
        <w:rPr>
          <w:sz w:val="28"/>
          <w:szCs w:val="28"/>
        </w:rPr>
        <w:t>Похоронен в Петербурге на Новодевичьем кладбище (Могила не сохранилась).</w:t>
      </w:r>
    </w:p>
    <w:p w:rsidR="00560DEE" w:rsidRPr="00560DEE" w:rsidRDefault="00560DEE" w:rsidP="006503D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60DEE" w:rsidRPr="00560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6503D6"/>
    <w:rsid w:val="000551F5"/>
    <w:rsid w:val="000F2876"/>
    <w:rsid w:val="002D4FA9"/>
    <w:rsid w:val="00357EC3"/>
    <w:rsid w:val="00385CB8"/>
    <w:rsid w:val="00517EF3"/>
    <w:rsid w:val="00560DEE"/>
    <w:rsid w:val="00571BF8"/>
    <w:rsid w:val="00621EC6"/>
    <w:rsid w:val="006503D6"/>
    <w:rsid w:val="00AF52CD"/>
    <w:rsid w:val="00B84C79"/>
    <w:rsid w:val="00E512B4"/>
    <w:rsid w:val="00F014E2"/>
    <w:rsid w:val="00F6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F014E2"/>
  </w:style>
  <w:style w:type="character" w:styleId="a3">
    <w:name w:val="Hyperlink"/>
    <w:basedOn w:val="a0"/>
    <w:uiPriority w:val="99"/>
    <w:unhideWhenUsed/>
    <w:rsid w:val="00F014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lex.ru/01190146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lex.ru/01180332.htm" TargetMode="External"/><Relationship Id="rId5" Type="http://schemas.openxmlformats.org/officeDocument/2006/relationships/image" Target="http://rulex.ru/portret/04-037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Геннадий Григорий Николаевич (18</vt:lpstr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Геннадий Григорий Николаевич (18</dc:title>
  <dc:subject/>
  <dc:creator>1</dc:creator>
  <cp:keywords/>
  <dc:description/>
  <cp:lastModifiedBy>SamLab.ws</cp:lastModifiedBy>
  <cp:revision>2</cp:revision>
  <cp:lastPrinted>2011-05-30T13:22:00Z</cp:lastPrinted>
  <dcterms:created xsi:type="dcterms:W3CDTF">2004-12-31T23:17:00Z</dcterms:created>
  <dcterms:modified xsi:type="dcterms:W3CDTF">2004-12-31T23:17:00Z</dcterms:modified>
</cp:coreProperties>
</file>