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B2" w:rsidRPr="00B20DAB" w:rsidRDefault="00B4304E" w:rsidP="00B20DAB">
      <w:pPr>
        <w:jc w:val="center"/>
        <w:rPr>
          <w:b/>
          <w:sz w:val="28"/>
          <w:szCs w:val="28"/>
        </w:rPr>
      </w:pPr>
      <w:r w:rsidRPr="00B20DAB">
        <w:rPr>
          <w:b/>
          <w:sz w:val="28"/>
          <w:szCs w:val="28"/>
        </w:rPr>
        <w:t>Положение о любительском объединении, клубе по интересам</w:t>
      </w:r>
    </w:p>
    <w:p w:rsidR="00B4304E" w:rsidRDefault="00ED37B2" w:rsidP="00B20DAB">
      <w:pPr>
        <w:jc w:val="center"/>
        <w:rPr>
          <w:b/>
          <w:sz w:val="28"/>
          <w:szCs w:val="28"/>
        </w:rPr>
      </w:pPr>
      <w:r w:rsidRPr="00B20DAB">
        <w:rPr>
          <w:b/>
          <w:sz w:val="28"/>
          <w:szCs w:val="28"/>
        </w:rPr>
        <w:t>при библиотеках МКУК «Сычёвская ЦБС»</w:t>
      </w:r>
    </w:p>
    <w:p w:rsidR="00B20DAB" w:rsidRPr="00B20DAB" w:rsidRDefault="00B20DAB" w:rsidP="00B20DAB">
      <w:pPr>
        <w:jc w:val="center"/>
        <w:rPr>
          <w:b/>
          <w:sz w:val="28"/>
          <w:szCs w:val="28"/>
        </w:rPr>
      </w:pPr>
    </w:p>
    <w:p w:rsidR="00B4304E" w:rsidRPr="00B20DAB" w:rsidRDefault="00B4304E" w:rsidP="00B20DAB">
      <w:r w:rsidRPr="00B20DAB">
        <w:t>I. Общие положения</w:t>
      </w:r>
    </w:p>
    <w:p w:rsidR="00B4304E" w:rsidRPr="00B20DAB" w:rsidRDefault="00B4304E" w:rsidP="00B20DAB">
      <w:r w:rsidRPr="00B20DAB">
        <w:t>1.1. Любительским объединением, клубом (далее именуется «объединение») по интересам является организационная форма общественной самодеятельности населения, создаваемая на основе добровольности, общих творческих интересов и индивидуального членства участников с целью удовлетворения многообразных духовных запросов и интересов людей в сфере свободного времени.</w:t>
      </w:r>
    </w:p>
    <w:p w:rsidR="00B4304E" w:rsidRPr="00B20DAB" w:rsidRDefault="00B4304E" w:rsidP="00B20DAB">
      <w:r w:rsidRPr="00B20DAB">
        <w:t xml:space="preserve">1.2. </w:t>
      </w:r>
      <w:r w:rsidR="00ED37B2" w:rsidRPr="00B20DAB">
        <w:t>Объединения создаются, реорганизуются и ликвидируются по решению руководителя библиотеки.</w:t>
      </w:r>
    </w:p>
    <w:p w:rsidR="00ED37B2" w:rsidRPr="00B20DAB" w:rsidRDefault="00B4304E" w:rsidP="00B20DAB">
      <w:r w:rsidRPr="00B20DAB">
        <w:t xml:space="preserve">1.3. </w:t>
      </w:r>
      <w:r w:rsidR="00ED37B2" w:rsidRPr="00B20DAB">
        <w:t>Объединения:</w:t>
      </w:r>
      <w:r w:rsidR="00ED37B2" w:rsidRPr="00B20DAB">
        <w:br/>
        <w:t>- способствуют организации содержательного досуга людей, развитию их социальной активности, новаторских идей и поисков, утверждению здорового образа жизни;</w:t>
      </w:r>
      <w:r w:rsidR="00ED37B2" w:rsidRPr="00B20DAB">
        <w:br/>
        <w:t>- участвуют в пропаганде знаний, достижений отечественной и мировой культуры, литературы, искусства (в зависимости от вида любительской деятельности);</w:t>
      </w:r>
      <w:r w:rsidR="00ED37B2" w:rsidRPr="00B20DAB">
        <w:br/>
        <w:t>- прививают участникам навыки самоуправления, приобщают их к общественной деятельности, самообразованию, исследовательской работе, содействуют формированию у них высоких моральных качеств и эстетических вкусов, развивают организаторские и творческие способности, участвуют в культурно-массовой работе проводимой библиотекой.</w:t>
      </w:r>
    </w:p>
    <w:p w:rsidR="00B4304E" w:rsidRPr="00B20DAB" w:rsidRDefault="00B4304E" w:rsidP="00B20DAB">
      <w:r w:rsidRPr="00B20DAB">
        <w:t xml:space="preserve">1.4. </w:t>
      </w:r>
      <w:r w:rsidR="00ED37B2" w:rsidRPr="00B20DAB">
        <w:t xml:space="preserve">Деятельность объединений может осуществляться по следующим основным видам: познавательная, учебная, поисково-исследовательская, </w:t>
      </w:r>
      <w:proofErr w:type="spellStart"/>
      <w:r w:rsidR="00ED37B2" w:rsidRPr="00B20DAB">
        <w:t>досуговая</w:t>
      </w:r>
      <w:proofErr w:type="spellEnd"/>
      <w:r w:rsidR="00ED37B2" w:rsidRPr="00B20DAB">
        <w:t>, художественно-творческая, спортивно-оздоровительная.</w:t>
      </w:r>
    </w:p>
    <w:p w:rsidR="00ED37B2" w:rsidRPr="00B20DAB" w:rsidRDefault="00B4304E" w:rsidP="00B20DAB">
      <w:r w:rsidRPr="00B20DAB">
        <w:t xml:space="preserve">1.5. </w:t>
      </w:r>
      <w:proofErr w:type="gramStart"/>
      <w:r w:rsidR="00ED37B2" w:rsidRPr="00B20DAB">
        <w:t>По направлениям деятельности объединения могут быть:</w:t>
      </w:r>
      <w:r w:rsidR="00ED37B2" w:rsidRPr="00B20DAB">
        <w:br/>
        <w:t>- военно-патриотического воспитания, толерантности и т.д.;</w:t>
      </w:r>
      <w:r w:rsidR="00ED37B2" w:rsidRPr="00B20DAB">
        <w:br/>
        <w:t>- технические (технического творчества, рационализаторов, изобретателей, моделирования, компьютерной техники и т.п.);</w:t>
      </w:r>
      <w:r w:rsidR="00ED37B2" w:rsidRPr="00B20DAB">
        <w:br/>
        <w:t>- естественнонаучные (любителей астрономии, океанологии, путешествий, садоводов, цветоводов, собаководов и т.п.);</w:t>
      </w:r>
      <w:r w:rsidR="00ED37B2" w:rsidRPr="00B20DAB">
        <w:br/>
        <w:t>- художественные (любителей музыки, театра, литературы, кино, фотоискусства и т.п.);</w:t>
      </w:r>
      <w:r w:rsidR="00ED37B2" w:rsidRPr="00B20DAB">
        <w:br/>
        <w:t>- физкультурно-оздоровительные (клубы закаливания, любителей бега, туризма и т.п.);</w:t>
      </w:r>
      <w:proofErr w:type="gramEnd"/>
      <w:r w:rsidR="00ED37B2" w:rsidRPr="00B20DAB">
        <w:br/>
        <w:t xml:space="preserve">- </w:t>
      </w:r>
      <w:proofErr w:type="spellStart"/>
      <w:r w:rsidR="00ED37B2" w:rsidRPr="00B20DAB">
        <w:t>коллекционно-собирательские</w:t>
      </w:r>
      <w:proofErr w:type="spellEnd"/>
      <w:r w:rsidR="00ED37B2" w:rsidRPr="00B20DAB">
        <w:t xml:space="preserve"> (филателистов, филофонистов, нумизматов и т.п.).</w:t>
      </w:r>
    </w:p>
    <w:p w:rsidR="00ED37B2" w:rsidRPr="00B20DAB" w:rsidRDefault="00ED37B2" w:rsidP="00B20DAB">
      <w:r w:rsidRPr="00B20DAB">
        <w:t>Могут также создаваться клубы ветеранов войны и труда, подростков, молодежи, женщин, трезвости, молодых специалистов, творческой интеллигенции, семейного отдыха, домоводства и т.п.</w:t>
      </w:r>
    </w:p>
    <w:p w:rsidR="00ED37B2" w:rsidRPr="00B20DAB" w:rsidRDefault="00ED37B2" w:rsidP="00B20DAB">
      <w:r w:rsidRPr="00B20DAB">
        <w:t>Объединения проводят учебные занятия, репетиции, тренировки, походы, обсуждения своей деятельности, организуют творческие отчеты, участвуют в подготовке и проведении выставок, тематических вечеров, устных журналов, вечеров вопросов и ответов, викторин, собирают коллекции и осуществляют коллекционный обмен, используют другие формы общественно-полезной любительской деятельности и проведения культурного досуга.</w:t>
      </w:r>
    </w:p>
    <w:p w:rsidR="00B20DAB" w:rsidRPr="00B20DAB" w:rsidRDefault="00B4304E" w:rsidP="00B20DAB">
      <w:r w:rsidRPr="00B20DAB">
        <w:lastRenderedPageBreak/>
        <w:t xml:space="preserve">1.6. </w:t>
      </w:r>
      <w:r w:rsidR="00ED37B2" w:rsidRPr="00B20DAB">
        <w:t>Члены объединения обязаны активно участвовать в культурно-массовой работе библиотеки, соблюдать правила внутреннего распорядка, утвержденного организацией - учредителем, а при условии индивидуального платного членства своевременно уплачивать членские взносы.</w:t>
      </w:r>
      <w:r w:rsidRPr="00B20DAB">
        <w:br/>
      </w:r>
      <w:r w:rsidRPr="00B20DAB">
        <w:br/>
        <w:t>1.7.</w:t>
      </w:r>
      <w:r w:rsidR="00ED37B2" w:rsidRPr="00B20DAB">
        <w:t xml:space="preserve"> Объединения и их члены могут поощряться в порядке, установленном для поощрения коллективов и участников самодеятельного творчества.</w:t>
      </w:r>
    </w:p>
    <w:p w:rsidR="00B4304E" w:rsidRPr="00B20DAB" w:rsidRDefault="00B20DAB" w:rsidP="00B20DAB">
      <w:r w:rsidRPr="00B20DAB">
        <w:t xml:space="preserve">1.8. Желательно иметь девиз клуба, эмблему, альбом с фотографиями клубных мероприятий и </w:t>
      </w:r>
      <w:proofErr w:type="spellStart"/>
      <w:r w:rsidRPr="00B20DAB">
        <w:t>т</w:t>
      </w:r>
      <w:proofErr w:type="gramStart"/>
      <w:r w:rsidRPr="00B20DAB">
        <w:t>.д</w:t>
      </w:r>
      <w:proofErr w:type="spellEnd"/>
      <w:proofErr w:type="gramEnd"/>
      <w:r w:rsidR="00B4304E" w:rsidRPr="00B20DAB">
        <w:br/>
      </w:r>
    </w:p>
    <w:p w:rsidR="00B4304E" w:rsidRPr="00B20DAB" w:rsidRDefault="00B4304E" w:rsidP="00B20DAB">
      <w:r w:rsidRPr="00B20DAB">
        <w:t xml:space="preserve">II. Руководство и </w:t>
      </w:r>
      <w:proofErr w:type="gramStart"/>
      <w:r w:rsidRPr="00B20DAB">
        <w:t>контроль за</w:t>
      </w:r>
      <w:proofErr w:type="gramEnd"/>
      <w:r w:rsidRPr="00B20DAB">
        <w:t xml:space="preserve"> деятельностью объединений.</w:t>
      </w:r>
    </w:p>
    <w:p w:rsidR="00B4304E" w:rsidRPr="00B20DAB" w:rsidRDefault="00B4304E" w:rsidP="00B20DAB">
      <w:r w:rsidRPr="00B20DAB">
        <w:t xml:space="preserve">2.1. Общее руководство и </w:t>
      </w:r>
      <w:proofErr w:type="gramStart"/>
      <w:r w:rsidRPr="00B20DAB">
        <w:t>контроль за</w:t>
      </w:r>
      <w:proofErr w:type="gramEnd"/>
      <w:r w:rsidRPr="00B20DAB">
        <w:t xml:space="preserve"> деятельностью объединения осуществляет организация – учредитель</w:t>
      </w:r>
      <w:r w:rsidR="006B532D" w:rsidRPr="00B20DAB">
        <w:t xml:space="preserve"> (библиотека)</w:t>
      </w:r>
      <w:r w:rsidRPr="00B20DAB">
        <w:t>. Она создает необходимые условия для занятий и проведения массовых мероприятий объединения, утверждает смету доходов и расходов.</w:t>
      </w:r>
    </w:p>
    <w:p w:rsidR="00B4304E" w:rsidRPr="00B20DAB" w:rsidRDefault="00B4304E" w:rsidP="00B20DAB">
      <w:r w:rsidRPr="00B20DAB">
        <w:t xml:space="preserve">2.2. </w:t>
      </w:r>
      <w:proofErr w:type="gramStart"/>
      <w:r w:rsidR="006B532D" w:rsidRPr="00B20DAB">
        <w:t>Общее собрание избирает руководителя Совета объединения, его заместителей, которые осуществляют практическое руководство его деятельностью, составляют планы организационно - творческой работы, вносят их в организацию - учредителя для согласования, обеспечивают выполнение этих планов, участие членов объединения в культурно-массовых мероприятиях организации учредителя; содействуют созданию в объединении творческой атмосферы и высокой требовательности, обеспечению порядка при проведении мероприятий объединения.</w:t>
      </w:r>
      <w:proofErr w:type="gramEnd"/>
    </w:p>
    <w:p w:rsidR="00B4304E" w:rsidRPr="00B20DAB" w:rsidRDefault="00B4304E" w:rsidP="00B20DAB">
      <w:r w:rsidRPr="00B20DAB">
        <w:t xml:space="preserve">2.3. </w:t>
      </w:r>
      <w:r w:rsidR="006B532D" w:rsidRPr="00B20DAB">
        <w:t>Научно-методическое руководство объединениями осуществляет организация – учредитель (библиотека).</w:t>
      </w:r>
    </w:p>
    <w:p w:rsidR="00B4304E" w:rsidRPr="00B20DAB" w:rsidRDefault="00B4304E" w:rsidP="00B20DAB">
      <w:r w:rsidRPr="00B20DAB">
        <w:t>III. Материальная база объединения.</w:t>
      </w:r>
    </w:p>
    <w:p w:rsidR="006B532D" w:rsidRPr="00B20DAB" w:rsidRDefault="00B4304E" w:rsidP="00B20DAB">
      <w:r w:rsidRPr="00B20DAB">
        <w:t xml:space="preserve">3.1 Помещение для работы объединений представляется организацией-учредителем, которая обеспечивает их необходимым инвентарем и материалами в установленном порядке. </w:t>
      </w:r>
    </w:p>
    <w:p w:rsidR="00B4304E" w:rsidRPr="00B20DAB" w:rsidRDefault="00B4304E" w:rsidP="00B20DAB">
      <w:r w:rsidRPr="00B20DAB">
        <w:t xml:space="preserve">3.2. </w:t>
      </w:r>
      <w:r w:rsidR="006B532D" w:rsidRPr="00B20DAB">
        <w:t>О</w:t>
      </w:r>
      <w:r w:rsidRPr="00B20DAB">
        <w:t>бъединения несут ответственность за сохранность предоставленных в его пользование материальных ценностей, соблюдение установленного организацией-учредителем порядка и режима работы.</w:t>
      </w:r>
    </w:p>
    <w:p w:rsidR="006B532D" w:rsidRPr="00B20DAB" w:rsidRDefault="00B4304E" w:rsidP="00B20DAB">
      <w:r w:rsidRPr="00B20DAB">
        <w:t xml:space="preserve">3.3. </w:t>
      </w:r>
      <w:r w:rsidR="006B532D" w:rsidRPr="00B20DAB">
        <w:t>Объединение, как правило, возглавляет руководитель объединения на общественных началах.</w:t>
      </w:r>
    </w:p>
    <w:p w:rsidR="006B532D" w:rsidRPr="00B20DAB" w:rsidRDefault="00B4304E" w:rsidP="00B20DAB">
      <w:r w:rsidRPr="00B20DAB">
        <w:t xml:space="preserve">3.4. </w:t>
      </w:r>
      <w:r w:rsidR="006B532D" w:rsidRPr="00B20DAB">
        <w:t>Для подготовки и проведения мероприятий могут приглашаться специалисты, консультанты, лекторы по различным отраслям знаний, художники и другие специалисты.</w:t>
      </w:r>
    </w:p>
    <w:p w:rsidR="00B20DAB" w:rsidRPr="00B20DAB" w:rsidRDefault="00B4304E" w:rsidP="00B20DAB">
      <w:r w:rsidRPr="00B20DAB">
        <w:t>3.5</w:t>
      </w:r>
      <w:r w:rsidR="006B532D" w:rsidRPr="00B20DAB">
        <w:t xml:space="preserve"> Работа объединения учитывается в журнале учета, где содержатся сведения о членах, содержании и посещаемости занятий, деятельности работников</w:t>
      </w:r>
      <w:r w:rsidR="00B20DAB" w:rsidRPr="00B20DAB">
        <w:t xml:space="preserve"> о</w:t>
      </w:r>
      <w:r w:rsidR="006B532D" w:rsidRPr="00B20DAB">
        <w:t>бъединения.</w:t>
      </w:r>
    </w:p>
    <w:p w:rsidR="00B20DAB" w:rsidRPr="00B20DAB" w:rsidRDefault="00B20DAB" w:rsidP="00B20DAB"/>
    <w:p w:rsidR="00953F85" w:rsidRPr="00B20DAB" w:rsidRDefault="00953F85" w:rsidP="00B20DAB"/>
    <w:sectPr w:rsidR="00953F85" w:rsidRPr="00B20DAB" w:rsidSect="0095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4E"/>
    <w:rsid w:val="006B532D"/>
    <w:rsid w:val="00953F85"/>
    <w:rsid w:val="00B20DAB"/>
    <w:rsid w:val="00B4304E"/>
    <w:rsid w:val="00C83EEF"/>
    <w:rsid w:val="00E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04E"/>
    <w:rPr>
      <w:b/>
      <w:bCs/>
    </w:rPr>
  </w:style>
  <w:style w:type="character" w:customStyle="1" w:styleId="apple-converted-space">
    <w:name w:val="apple-converted-space"/>
    <w:basedOn w:val="a0"/>
    <w:rsid w:val="00B43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2004-12-31T23:22:00Z</dcterms:created>
  <dcterms:modified xsi:type="dcterms:W3CDTF">2005-01-01T00:40:00Z</dcterms:modified>
</cp:coreProperties>
</file>