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E" w:rsidRDefault="003B257E" w:rsidP="003B257E">
      <w:pPr>
        <w:pStyle w:val="a3"/>
        <w:spacing w:line="240" w:lineRule="exact"/>
        <w:rPr>
          <w:i w:val="0"/>
          <w:szCs w:val="24"/>
        </w:rPr>
      </w:pPr>
      <w:r w:rsidRPr="003B257E">
        <w:rPr>
          <w:i w:val="0"/>
          <w:szCs w:val="24"/>
        </w:rPr>
        <w:t>Индивидуально-дифференцированная работа с целью повышения грам</w:t>
      </w:r>
      <w:bookmarkStart w:id="0" w:name="_GoBack"/>
      <w:r w:rsidRPr="003B257E">
        <w:rPr>
          <w:i w:val="0"/>
          <w:szCs w:val="24"/>
        </w:rPr>
        <w:t>от</w:t>
      </w:r>
      <w:r w:rsidRPr="003B257E">
        <w:rPr>
          <w:i w:val="0"/>
          <w:szCs w:val="24"/>
        </w:rPr>
        <w:softHyphen/>
        <w:t>н</w:t>
      </w:r>
      <w:bookmarkEnd w:id="0"/>
      <w:r w:rsidRPr="003B257E">
        <w:rPr>
          <w:i w:val="0"/>
          <w:szCs w:val="24"/>
        </w:rPr>
        <w:t>ости письма.</w:t>
      </w:r>
    </w:p>
    <w:p w:rsidR="00465060" w:rsidRPr="003B257E" w:rsidRDefault="00465060" w:rsidP="003B257E">
      <w:pPr>
        <w:pStyle w:val="a3"/>
        <w:spacing w:line="240" w:lineRule="exact"/>
        <w:rPr>
          <w:i w:val="0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  <w:r w:rsidRPr="003B257E">
        <w:rPr>
          <w:sz w:val="24"/>
          <w:szCs w:val="24"/>
        </w:rPr>
        <w:t xml:space="preserve">Воспитанию гармоничной личности способствует продуктивная работа в школе. </w:t>
      </w:r>
      <w:r>
        <w:rPr>
          <w:sz w:val="24"/>
          <w:szCs w:val="24"/>
        </w:rPr>
        <w:t xml:space="preserve">     </w:t>
      </w:r>
      <w:r w:rsidRPr="003B257E">
        <w:rPr>
          <w:sz w:val="24"/>
          <w:szCs w:val="24"/>
        </w:rPr>
        <w:t>Систематические неудачи снижают личностную самооценку, не позво</w:t>
      </w:r>
      <w:r w:rsidRPr="003B257E">
        <w:rPr>
          <w:sz w:val="24"/>
          <w:szCs w:val="24"/>
        </w:rPr>
        <w:softHyphen/>
        <w:t>ляют воспитать целеустремлённого россиянина, уверенного в себе и способного решать трудные жизненные задачи. Нам, педагогам, нужно развивать типичные качества россиянина: одарённость, изобретательность, трудолюбие, доб</w:t>
      </w:r>
      <w:r w:rsidRPr="003B257E">
        <w:rPr>
          <w:sz w:val="24"/>
          <w:szCs w:val="24"/>
        </w:rPr>
        <w:softHyphen/>
        <w:t>роту. Необходимо в современных условиях серьёзно относиться к таким качест</w:t>
      </w:r>
      <w:r w:rsidRPr="003B257E">
        <w:rPr>
          <w:sz w:val="24"/>
          <w:szCs w:val="24"/>
        </w:rPr>
        <w:softHyphen/>
        <w:t>вам человека как национальная гордость и вера в собственные силы.</w:t>
      </w: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  <w:r w:rsidRPr="003B257E">
        <w:rPr>
          <w:sz w:val="24"/>
          <w:szCs w:val="24"/>
        </w:rPr>
        <w:t>Отсутствие индивидуально-дифференцированной работы в школе наносит ученику непоправимый вред.</w:t>
      </w: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  <w:r w:rsidRPr="003B257E">
        <w:rPr>
          <w:sz w:val="24"/>
          <w:szCs w:val="24"/>
        </w:rPr>
        <w:t>Пробелы в знаниях постепенно накапливаются, и ученик перестаёт воспри</w:t>
      </w:r>
      <w:r w:rsidRPr="003B257E">
        <w:rPr>
          <w:sz w:val="24"/>
          <w:szCs w:val="24"/>
        </w:rPr>
        <w:softHyphen/>
        <w:t>нимать предмет как единое целое, теряет интерес к пр</w:t>
      </w:r>
      <w:r>
        <w:rPr>
          <w:sz w:val="24"/>
          <w:szCs w:val="24"/>
        </w:rPr>
        <w:t>оцессу учения и ищет возможность</w:t>
      </w:r>
      <w:r w:rsidRPr="003B257E">
        <w:rPr>
          <w:sz w:val="24"/>
          <w:szCs w:val="24"/>
        </w:rPr>
        <w:t xml:space="preserve"> проявить себя в чём-то другом, возможно, негативном.</w:t>
      </w: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  <w:r w:rsidRPr="003B257E">
        <w:rPr>
          <w:sz w:val="24"/>
          <w:szCs w:val="24"/>
        </w:rPr>
        <w:t>Именно поэтому известный философ Конфуций писал: «Учить не возбуж</w:t>
      </w:r>
      <w:r w:rsidRPr="003B257E">
        <w:rPr>
          <w:sz w:val="24"/>
          <w:szCs w:val="24"/>
        </w:rPr>
        <w:softHyphen/>
        <w:t>дая гнева». С ним согласен и известный педагог Я.А. Коменский, который счи</w:t>
      </w:r>
      <w:r w:rsidRPr="003B257E">
        <w:rPr>
          <w:sz w:val="24"/>
          <w:szCs w:val="24"/>
        </w:rPr>
        <w:softHyphen/>
        <w:t>тал, что учиться ребёнок должен легко.</w:t>
      </w:r>
    </w:p>
    <w:p w:rsidR="003B257E" w:rsidRDefault="003B257E" w:rsidP="003B257E">
      <w:pPr>
        <w:spacing w:line="240" w:lineRule="exact"/>
        <w:ind w:firstLine="426"/>
        <w:rPr>
          <w:sz w:val="24"/>
          <w:szCs w:val="24"/>
        </w:rPr>
      </w:pPr>
      <w:r w:rsidRPr="003B257E">
        <w:rPr>
          <w:sz w:val="24"/>
          <w:szCs w:val="24"/>
        </w:rPr>
        <w:t>Для того чтобы детям было легко учиться, взрослым людям нужно предло</w:t>
      </w:r>
      <w:r w:rsidRPr="003B257E">
        <w:rPr>
          <w:sz w:val="24"/>
          <w:szCs w:val="24"/>
        </w:rPr>
        <w:softHyphen/>
        <w:t>жить им хорошо продуманную методику.</w:t>
      </w:r>
    </w:p>
    <w:p w:rsidR="00465060" w:rsidRPr="003B257E" w:rsidRDefault="00465060" w:rsidP="003B257E">
      <w:pPr>
        <w:spacing w:line="240" w:lineRule="exact"/>
        <w:ind w:firstLine="426"/>
        <w:rPr>
          <w:sz w:val="24"/>
          <w:szCs w:val="24"/>
        </w:rPr>
      </w:pPr>
    </w:p>
    <w:p w:rsidR="003B257E" w:rsidRDefault="003B257E" w:rsidP="003B257E">
      <w:pPr>
        <w:spacing w:line="240" w:lineRule="exact"/>
        <w:rPr>
          <w:b/>
          <w:sz w:val="24"/>
          <w:szCs w:val="24"/>
        </w:rPr>
      </w:pPr>
      <w:r w:rsidRPr="003B257E">
        <w:rPr>
          <w:sz w:val="24"/>
          <w:szCs w:val="24"/>
        </w:rPr>
        <w:t xml:space="preserve">   </w:t>
      </w:r>
      <w:r w:rsidRPr="003B257E">
        <w:rPr>
          <w:b/>
          <w:sz w:val="24"/>
          <w:szCs w:val="24"/>
        </w:rPr>
        <w:t>Индивидуально-дифференцированная работа на уроке с учащимися среднего возрастного звена.</w:t>
      </w:r>
    </w:p>
    <w:p w:rsidR="00465060" w:rsidRPr="003B257E" w:rsidRDefault="00465060" w:rsidP="003B257E">
      <w:pPr>
        <w:spacing w:line="240" w:lineRule="exact"/>
        <w:rPr>
          <w:b/>
          <w:sz w:val="24"/>
          <w:szCs w:val="24"/>
        </w:rPr>
      </w:pPr>
    </w:p>
    <w:p w:rsid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>Для того чтобы систематически повышать письменную грамотность учащихся, предлагаю систему   упражнений. В начале учебного года на уроках, посвящённых повторению, следует предложить ученикам тест для выявления пробелов в знаниях. Тест составлен с учётом изученных орфограмм и пунктограмм. Случаи, не изученные на уроках, не предлагаются ученикам:</w:t>
      </w:r>
    </w:p>
    <w:p w:rsidR="00465060" w:rsidRPr="003B257E" w:rsidRDefault="00465060" w:rsidP="003B257E">
      <w:pPr>
        <w:pStyle w:val="2"/>
        <w:spacing w:line="240" w:lineRule="exact"/>
        <w:rPr>
          <w:szCs w:val="24"/>
        </w:rPr>
      </w:pPr>
    </w:p>
    <w:p w:rsid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 xml:space="preserve">Оч…рование, ре…кий, зате…л, дюж…на, раз…единить, передо…мной, мелоч…, </w:t>
      </w:r>
      <w:proofErr w:type="gramStart"/>
      <w:r w:rsidRPr="003B257E">
        <w:rPr>
          <w:szCs w:val="24"/>
        </w:rPr>
        <w:t>помощ…ник</w:t>
      </w:r>
      <w:proofErr w:type="gramEnd"/>
      <w:r w:rsidRPr="003B257E">
        <w:rPr>
          <w:szCs w:val="24"/>
        </w:rPr>
        <w:t xml:space="preserve">, по…писал, и…чез, …бить, пол…гать, отр…сль, ш…рстка, ц…нга, лисиц…н, на дорог…, могуч…, не…мог, учиш…ся, горди…ся. Кто хочет учит…ся, тот учит…ся хорошо. Расст…лать, остан…тся, прик…сновение, обм…кнуть, </w:t>
      </w:r>
      <w:proofErr w:type="gramStart"/>
      <w:r w:rsidRPr="003B257E">
        <w:rPr>
          <w:szCs w:val="24"/>
        </w:rPr>
        <w:t>пл</w:t>
      </w:r>
      <w:proofErr w:type="gramEnd"/>
      <w:r w:rsidRPr="003B257E">
        <w:rPr>
          <w:szCs w:val="24"/>
        </w:rPr>
        <w:t>…вник, тв…рение, выг…рел, под…грать… и другие слова</w:t>
      </w:r>
      <w:r>
        <w:rPr>
          <w:szCs w:val="24"/>
        </w:rPr>
        <w:t xml:space="preserve"> (смотрите страницы №№ 4-8 «Самоучителя по русскому языку»).</w:t>
      </w:r>
    </w:p>
    <w:p w:rsidR="00465060" w:rsidRPr="003B257E" w:rsidRDefault="00465060" w:rsidP="003B257E">
      <w:pPr>
        <w:pStyle w:val="2"/>
        <w:spacing w:line="240" w:lineRule="exact"/>
        <w:rPr>
          <w:szCs w:val="24"/>
        </w:rPr>
      </w:pPr>
    </w:p>
    <w:p w:rsidR="003B257E" w:rsidRP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>Составляется программа работы на каждого ученика.</w:t>
      </w:r>
    </w:p>
    <w:p w:rsidR="003B257E" w:rsidRP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>Пробелы в знаниях учащихся.</w:t>
      </w:r>
    </w:p>
    <w:p w:rsidR="003B257E" w:rsidRP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>Иванова Ирина. 6 класс.</w:t>
      </w:r>
    </w:p>
    <w:p w:rsidR="003B257E" w:rsidRP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>орфограмма №4 (упражнения №№ 80-87)</w:t>
      </w:r>
    </w:p>
    <w:p w:rsidR="003B257E" w:rsidRP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>орфограмма №15(упражнения №№188-191)</w:t>
      </w:r>
    </w:p>
    <w:p w:rsidR="003B257E" w:rsidRP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>орфограмма №22(упражнения №№125-129)</w:t>
      </w:r>
    </w:p>
    <w:p w:rsid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>Схема учёта выполненных учеником упражнений.</w:t>
      </w:r>
    </w:p>
    <w:p w:rsidR="00465060" w:rsidRPr="003B257E" w:rsidRDefault="00465060" w:rsidP="003B257E">
      <w:pPr>
        <w:pStyle w:val="2"/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3B257E" w:rsidRPr="003B257E" w:rsidTr="00F65A15">
        <w:tc>
          <w:tcPr>
            <w:tcW w:w="5210" w:type="dxa"/>
          </w:tcPr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 w:rsidRPr="003B257E">
              <w:rPr>
                <w:szCs w:val="24"/>
              </w:rPr>
              <w:t>орфограмма №4</w:t>
            </w:r>
          </w:p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 w:rsidRPr="003B257E">
              <w:rPr>
                <w:szCs w:val="24"/>
              </w:rPr>
              <w:t>орфограмма №4</w:t>
            </w:r>
          </w:p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>
              <w:rPr>
                <w:szCs w:val="24"/>
              </w:rPr>
              <w:t>Упражнение №</w:t>
            </w:r>
          </w:p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>
              <w:rPr>
                <w:szCs w:val="24"/>
              </w:rPr>
              <w:t>Упражнение №</w:t>
            </w:r>
          </w:p>
        </w:tc>
      </w:tr>
      <w:tr w:rsidR="003B257E" w:rsidRPr="003B257E" w:rsidTr="00F65A15">
        <w:tc>
          <w:tcPr>
            <w:tcW w:w="5210" w:type="dxa"/>
          </w:tcPr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 w:rsidRPr="003B257E">
              <w:rPr>
                <w:szCs w:val="24"/>
              </w:rPr>
              <w:t>орфограмма № 15</w:t>
            </w:r>
          </w:p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 w:rsidRPr="003B257E">
              <w:rPr>
                <w:szCs w:val="24"/>
              </w:rPr>
              <w:t>орфограмма № 15</w:t>
            </w:r>
          </w:p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 w:rsidRPr="003B257E">
              <w:rPr>
                <w:szCs w:val="24"/>
              </w:rPr>
              <w:t>орфограмма № 15</w:t>
            </w:r>
          </w:p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>
              <w:rPr>
                <w:szCs w:val="24"/>
              </w:rPr>
              <w:t>Упражнение №</w:t>
            </w:r>
          </w:p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>
              <w:rPr>
                <w:szCs w:val="24"/>
              </w:rPr>
              <w:t>Упражнение №</w:t>
            </w:r>
          </w:p>
        </w:tc>
      </w:tr>
      <w:tr w:rsidR="003B257E" w:rsidRPr="003B257E" w:rsidTr="00F65A15">
        <w:tc>
          <w:tcPr>
            <w:tcW w:w="5210" w:type="dxa"/>
          </w:tcPr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 w:rsidRPr="003B257E">
              <w:rPr>
                <w:szCs w:val="24"/>
              </w:rPr>
              <w:t>орфограмма № 22</w:t>
            </w:r>
          </w:p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 w:rsidRPr="003B257E">
              <w:rPr>
                <w:szCs w:val="24"/>
              </w:rPr>
              <w:t>орфограмма № 22</w:t>
            </w:r>
          </w:p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>
              <w:rPr>
                <w:szCs w:val="24"/>
              </w:rPr>
              <w:t>Упражнение №</w:t>
            </w:r>
          </w:p>
          <w:p w:rsidR="003B257E" w:rsidRPr="003B257E" w:rsidRDefault="003B257E" w:rsidP="003B257E">
            <w:pPr>
              <w:pStyle w:val="2"/>
              <w:spacing w:line="240" w:lineRule="exact"/>
              <w:ind w:firstLine="0"/>
              <w:rPr>
                <w:szCs w:val="24"/>
              </w:rPr>
            </w:pPr>
            <w:r>
              <w:rPr>
                <w:szCs w:val="24"/>
              </w:rPr>
              <w:t>Упражнение №</w:t>
            </w:r>
          </w:p>
        </w:tc>
      </w:tr>
    </w:tbl>
    <w:p w:rsidR="003B257E" w:rsidRDefault="003B257E" w:rsidP="003B257E">
      <w:pPr>
        <w:pStyle w:val="2"/>
        <w:spacing w:line="240" w:lineRule="exact"/>
        <w:rPr>
          <w:szCs w:val="24"/>
        </w:rPr>
      </w:pPr>
    </w:p>
    <w:p w:rsidR="003B257E" w:rsidRP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>После выполнения упражнения номер зачёркивается.</w:t>
      </w:r>
    </w:p>
    <w:p w:rsidR="003B257E" w:rsidRPr="003B257E" w:rsidRDefault="003B257E" w:rsidP="003B257E">
      <w:pPr>
        <w:pStyle w:val="2"/>
        <w:spacing w:line="240" w:lineRule="exact"/>
        <w:rPr>
          <w:szCs w:val="24"/>
        </w:rPr>
      </w:pPr>
      <w:r w:rsidRPr="003B257E">
        <w:rPr>
          <w:szCs w:val="24"/>
        </w:rPr>
        <w:t>Схема урока.</w:t>
      </w:r>
    </w:p>
    <w:p w:rsidR="003B257E" w:rsidRDefault="003B257E" w:rsidP="003B257E">
      <w:pPr>
        <w:pStyle w:val="2"/>
        <w:numPr>
          <w:ilvl w:val="0"/>
          <w:numId w:val="1"/>
        </w:numPr>
        <w:spacing w:line="240" w:lineRule="exact"/>
        <w:rPr>
          <w:szCs w:val="24"/>
        </w:rPr>
      </w:pPr>
      <w:r w:rsidRPr="003B257E">
        <w:rPr>
          <w:szCs w:val="24"/>
        </w:rPr>
        <w:t xml:space="preserve">Одно упражнение  по теме: «Безударные гласные в корне слова». Упражнения №№ </w:t>
      </w:r>
      <w:r>
        <w:rPr>
          <w:szCs w:val="24"/>
        </w:rPr>
        <w:t>1-11.</w:t>
      </w:r>
    </w:p>
    <w:p w:rsidR="003B257E" w:rsidRDefault="003B257E" w:rsidP="003B257E">
      <w:pPr>
        <w:pStyle w:val="2"/>
        <w:numPr>
          <w:ilvl w:val="0"/>
          <w:numId w:val="1"/>
        </w:numPr>
        <w:spacing w:line="240" w:lineRule="exact"/>
        <w:rPr>
          <w:szCs w:val="24"/>
        </w:rPr>
      </w:pPr>
      <w:r w:rsidRPr="003B257E">
        <w:rPr>
          <w:szCs w:val="24"/>
        </w:rPr>
        <w:t>Одно упражнение по теме «Словарные слова». Упражнения №№</w:t>
      </w:r>
      <w:r>
        <w:rPr>
          <w:szCs w:val="24"/>
        </w:rPr>
        <w:t xml:space="preserve"> 12-37.</w:t>
      </w:r>
    </w:p>
    <w:p w:rsidR="003B257E" w:rsidRPr="003B257E" w:rsidRDefault="003B257E" w:rsidP="003B257E">
      <w:pPr>
        <w:pStyle w:val="2"/>
        <w:numPr>
          <w:ilvl w:val="0"/>
          <w:numId w:val="1"/>
        </w:numPr>
        <w:spacing w:line="240" w:lineRule="exact"/>
        <w:rPr>
          <w:szCs w:val="24"/>
        </w:rPr>
      </w:pPr>
      <w:r w:rsidRPr="003B257E">
        <w:rPr>
          <w:szCs w:val="24"/>
        </w:rPr>
        <w:t xml:space="preserve">Работа по ликвидации пробелов в знаниях, например, по орфограмме № 15 (одно упражнение из  </w:t>
      </w:r>
      <w:r w:rsidR="00465060">
        <w:rPr>
          <w:szCs w:val="24"/>
        </w:rPr>
        <w:t>№№ 58-59</w:t>
      </w:r>
      <w:r w:rsidRPr="003B257E">
        <w:rPr>
          <w:szCs w:val="24"/>
        </w:rPr>
        <w:t>)</w:t>
      </w:r>
      <w:r w:rsidR="00465060">
        <w:rPr>
          <w:szCs w:val="24"/>
        </w:rPr>
        <w:t>.</w:t>
      </w:r>
    </w:p>
    <w:p w:rsidR="003B257E" w:rsidRPr="003B257E" w:rsidRDefault="003B257E" w:rsidP="003B257E">
      <w:pPr>
        <w:pStyle w:val="2"/>
        <w:numPr>
          <w:ilvl w:val="0"/>
          <w:numId w:val="1"/>
        </w:numPr>
        <w:spacing w:line="240" w:lineRule="exact"/>
        <w:rPr>
          <w:szCs w:val="24"/>
        </w:rPr>
      </w:pPr>
      <w:r w:rsidRPr="003B257E">
        <w:rPr>
          <w:szCs w:val="24"/>
        </w:rPr>
        <w:t xml:space="preserve">Объяснительный диктант, состоящий из нескольких предложения. Ученики записывают, а учитель сам объясняет все орфограммы и пунктограммы. Ученики вспоминают правила, забытые за лето. </w:t>
      </w:r>
    </w:p>
    <w:p w:rsidR="003B257E" w:rsidRPr="003B257E" w:rsidRDefault="003B257E" w:rsidP="003B257E">
      <w:pPr>
        <w:pStyle w:val="2"/>
        <w:spacing w:line="240" w:lineRule="exact"/>
        <w:ind w:left="426" w:firstLine="0"/>
        <w:rPr>
          <w:szCs w:val="24"/>
        </w:rPr>
      </w:pPr>
      <w:r w:rsidRPr="003B257E">
        <w:rPr>
          <w:szCs w:val="24"/>
        </w:rPr>
        <w:t>Этот работе следует посвятить несколько уроков в сентябре.</w:t>
      </w:r>
    </w:p>
    <w:p w:rsidR="003B257E" w:rsidRPr="003B257E" w:rsidRDefault="003B257E" w:rsidP="003B257E">
      <w:pPr>
        <w:pStyle w:val="2"/>
        <w:spacing w:line="240" w:lineRule="exact"/>
        <w:ind w:left="426" w:firstLine="0"/>
        <w:rPr>
          <w:szCs w:val="24"/>
        </w:rPr>
      </w:pPr>
      <w:r w:rsidRPr="003B257E">
        <w:rPr>
          <w:szCs w:val="24"/>
        </w:rPr>
        <w:lastRenderedPageBreak/>
        <w:t xml:space="preserve">     В течение учебного года следует помнить, что нужно систематически выявлять пробелы в знаниях учащихся и заносить данные в таблицу. Удобнее всего заполнять такую таблицу во время проверки самостоятельных или контрольных работ учащихся. </w:t>
      </w:r>
    </w:p>
    <w:p w:rsidR="003B257E" w:rsidRPr="003B257E" w:rsidRDefault="003B257E" w:rsidP="003B257E">
      <w:pPr>
        <w:pStyle w:val="2"/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833"/>
        <w:gridCol w:w="1680"/>
        <w:gridCol w:w="1920"/>
        <w:gridCol w:w="2040"/>
      </w:tblGrid>
      <w:tr w:rsidR="003B257E" w:rsidRPr="003B257E" w:rsidTr="00F65A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  <w:r w:rsidRPr="003B257E">
              <w:rPr>
                <w:sz w:val="24"/>
                <w:szCs w:val="24"/>
              </w:rPr>
              <w:t>Орфограмма №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  <w:r w:rsidRPr="003B257E">
              <w:rPr>
                <w:sz w:val="24"/>
                <w:szCs w:val="24"/>
              </w:rPr>
              <w:t>Орфограмма № 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  <w:r w:rsidRPr="003B257E">
              <w:rPr>
                <w:sz w:val="24"/>
                <w:szCs w:val="24"/>
              </w:rPr>
              <w:t>Орфограмма №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  <w:r w:rsidRPr="003B257E">
              <w:rPr>
                <w:sz w:val="24"/>
                <w:szCs w:val="24"/>
              </w:rPr>
              <w:t>Орфограмма № 5</w:t>
            </w:r>
          </w:p>
        </w:tc>
      </w:tr>
      <w:tr w:rsidR="003B257E" w:rsidRPr="003B257E" w:rsidTr="00F65A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  <w:r w:rsidRPr="003B257E">
              <w:rPr>
                <w:sz w:val="24"/>
                <w:szCs w:val="24"/>
              </w:rPr>
              <w:t>Иванова Таня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  <w:r w:rsidRPr="003B257E">
              <w:rPr>
                <w:sz w:val="24"/>
                <w:szCs w:val="24"/>
              </w:rPr>
              <w:t xml:space="preserve">    Ошибка</w:t>
            </w:r>
          </w:p>
        </w:tc>
      </w:tr>
      <w:tr w:rsidR="003B257E" w:rsidRPr="003B257E" w:rsidTr="00F65A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  <w:r w:rsidRPr="003B257E">
              <w:rPr>
                <w:sz w:val="24"/>
                <w:szCs w:val="24"/>
              </w:rPr>
              <w:t>Степанова Оля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  <w:r w:rsidRPr="003B257E">
              <w:rPr>
                <w:sz w:val="24"/>
                <w:szCs w:val="24"/>
              </w:rPr>
              <w:t>Ошибка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B257E" w:rsidRPr="003B257E" w:rsidTr="00F65A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  <w:r w:rsidRPr="003B257E">
              <w:rPr>
                <w:sz w:val="24"/>
                <w:szCs w:val="24"/>
              </w:rPr>
              <w:t>Денисов Коля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B257E">
              <w:rPr>
                <w:sz w:val="24"/>
                <w:szCs w:val="24"/>
              </w:rPr>
              <w:t>Ошибка+</w:t>
            </w:r>
            <w:proofErr w:type="gramStart"/>
            <w:r w:rsidRPr="003B257E">
              <w:rPr>
                <w:sz w:val="24"/>
                <w:szCs w:val="24"/>
              </w:rPr>
              <w:t>ошиб</w:t>
            </w:r>
            <w:r w:rsidR="00CD1CC3">
              <w:rPr>
                <w:sz w:val="24"/>
                <w:szCs w:val="24"/>
              </w:rPr>
              <w:t>-</w:t>
            </w:r>
            <w:r w:rsidRPr="003B257E">
              <w:rPr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E" w:rsidRPr="003B257E" w:rsidRDefault="003B257E" w:rsidP="003B257E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465060" w:rsidRDefault="00465060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  <w:r w:rsidRPr="003B257E">
        <w:rPr>
          <w:sz w:val="24"/>
          <w:szCs w:val="24"/>
        </w:rPr>
        <w:t>По мере заполнения таблицы возникает необходимость посвятить ликвидации пробелов урок по ранее предложенной схеме. Целый урок по ликвидации пробелов в знаниях лучше всего посвятить во время анализа ошибок после контрольного диктанта или изложения. Я провожу эту работу ещё и на занятиях спецкурса по русскому языку (один раз в неделю) в пятом и одиннадцатом  классах</w:t>
      </w: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  <w:r w:rsidRPr="003B257E">
        <w:rPr>
          <w:sz w:val="24"/>
          <w:szCs w:val="24"/>
        </w:rPr>
        <w:t>Неправильно написанные словарные слова предлагаю записывать в рабочую тетрадь по десять раз.</w:t>
      </w: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  <w:r w:rsidRPr="003B257E">
        <w:rPr>
          <w:sz w:val="24"/>
          <w:szCs w:val="24"/>
        </w:rPr>
        <w:t>Эта кропотливая, но необходимая работа постепенно позволит повысить письменную грамотность ученика среднего возрастного звена.</w:t>
      </w: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  <w:r w:rsidRPr="003B257E">
        <w:rPr>
          <w:sz w:val="24"/>
          <w:szCs w:val="24"/>
        </w:rPr>
        <w:t>Упражнения для ликвидации пробелов в знаниях учащихся беру из своей книги: «Самоучитель по русскому языку для учащихся с целью повышения грамотности письма» (издание четвёртое) , 2 части (для учащихся разных возрастных групп).</w:t>
      </w: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  <w:r w:rsidRPr="003B257E">
        <w:rPr>
          <w:sz w:val="24"/>
          <w:szCs w:val="24"/>
        </w:rPr>
        <w:t xml:space="preserve">Это пособие участвовало в конкурсе: «Лучшие проекты по международному сотрудничеству в сфере образования». </w:t>
      </w:r>
    </w:p>
    <w:p w:rsidR="003B257E" w:rsidRPr="00465060" w:rsidRDefault="00465060" w:rsidP="003B257E">
      <w:pPr>
        <w:spacing w:line="240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Сведения обо мне можно найти на сайте </w:t>
      </w:r>
      <w:r>
        <w:rPr>
          <w:sz w:val="24"/>
          <w:szCs w:val="24"/>
          <w:lang w:val="en-US"/>
        </w:rPr>
        <w:t>WWW</w:t>
      </w:r>
      <w:r w:rsidRPr="0046506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SAMORUS</w:t>
      </w:r>
      <w:r w:rsidRPr="0046506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465060" w:rsidRPr="00CD1CC3" w:rsidRDefault="00465060" w:rsidP="003B257E">
      <w:pPr>
        <w:spacing w:line="240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>Уже готова книга «Самоучитель по русскому языку для школьников».</w:t>
      </w:r>
    </w:p>
    <w:p w:rsidR="000D1A5B" w:rsidRPr="00CD1CC3" w:rsidRDefault="000869D8" w:rsidP="003B257E">
      <w:pPr>
        <w:spacing w:line="240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>8-985-779-06-61</w:t>
      </w:r>
      <w:r w:rsidR="000D1A5B">
        <w:rPr>
          <w:sz w:val="24"/>
          <w:szCs w:val="24"/>
        </w:rPr>
        <w:t xml:space="preserve">, </w:t>
      </w:r>
      <w:proofErr w:type="spellStart"/>
      <w:r w:rsidR="000D1A5B">
        <w:rPr>
          <w:sz w:val="24"/>
          <w:szCs w:val="24"/>
          <w:lang w:val="en-US"/>
        </w:rPr>
        <w:t>nelubina</w:t>
      </w:r>
      <w:proofErr w:type="spellEnd"/>
      <w:r w:rsidR="000D1A5B" w:rsidRPr="00CD1CC3">
        <w:rPr>
          <w:sz w:val="24"/>
          <w:szCs w:val="24"/>
        </w:rPr>
        <w:t>@</w:t>
      </w:r>
      <w:proofErr w:type="spellStart"/>
      <w:r w:rsidR="000D1A5B">
        <w:rPr>
          <w:sz w:val="24"/>
          <w:szCs w:val="24"/>
          <w:lang w:val="en-US"/>
        </w:rPr>
        <w:t>bk</w:t>
      </w:r>
      <w:proofErr w:type="spellEnd"/>
      <w:r w:rsidR="000D1A5B" w:rsidRPr="00CD1CC3">
        <w:rPr>
          <w:sz w:val="24"/>
          <w:szCs w:val="24"/>
        </w:rPr>
        <w:t>.</w:t>
      </w:r>
      <w:proofErr w:type="spellStart"/>
      <w:r w:rsidR="000D1A5B">
        <w:rPr>
          <w:sz w:val="24"/>
          <w:szCs w:val="24"/>
          <w:lang w:val="en-US"/>
        </w:rPr>
        <w:t>ru</w:t>
      </w:r>
      <w:proofErr w:type="spellEnd"/>
    </w:p>
    <w:p w:rsidR="00465060" w:rsidRDefault="00465060" w:rsidP="003B257E">
      <w:pPr>
        <w:spacing w:line="240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>Н</w:t>
      </w:r>
      <w:r w:rsidR="00CD1CC3">
        <w:rPr>
          <w:sz w:val="24"/>
          <w:szCs w:val="24"/>
        </w:rPr>
        <w:t>елли Владимировна – автор книги.</w:t>
      </w:r>
    </w:p>
    <w:p w:rsidR="003B257E" w:rsidRPr="003B257E" w:rsidRDefault="00CD1CC3" w:rsidP="003B257E">
      <w:pPr>
        <w:spacing w:line="240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>Бесплатно можно получить электронный вариант книги.</w:t>
      </w: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3B257E" w:rsidRPr="003B257E" w:rsidRDefault="003B257E" w:rsidP="003B257E">
      <w:pPr>
        <w:spacing w:line="240" w:lineRule="exact"/>
        <w:ind w:firstLine="426"/>
        <w:rPr>
          <w:sz w:val="24"/>
          <w:szCs w:val="24"/>
        </w:rPr>
      </w:pPr>
    </w:p>
    <w:p w:rsidR="0026774A" w:rsidRPr="003B257E" w:rsidRDefault="0026774A" w:rsidP="003B257E">
      <w:pPr>
        <w:spacing w:line="240" w:lineRule="exact"/>
        <w:rPr>
          <w:sz w:val="24"/>
          <w:szCs w:val="24"/>
        </w:rPr>
      </w:pPr>
    </w:p>
    <w:sectPr w:rsidR="0026774A" w:rsidRPr="003B257E" w:rsidSect="003B2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0712"/>
    <w:multiLevelType w:val="singleLevel"/>
    <w:tmpl w:val="F67ED6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257E"/>
    <w:rsid w:val="000869D8"/>
    <w:rsid w:val="000D1A5B"/>
    <w:rsid w:val="0026774A"/>
    <w:rsid w:val="003B257E"/>
    <w:rsid w:val="00465060"/>
    <w:rsid w:val="00CD165C"/>
    <w:rsid w:val="00CD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257E"/>
    <w:pPr>
      <w:ind w:firstLine="426"/>
    </w:pPr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3B257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3B257E"/>
    <w:pPr>
      <w:ind w:firstLine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25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65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4B91-7CF1-4D59-A5C1-4AEF694E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Ярослав</cp:lastModifiedBy>
  <cp:revision>6</cp:revision>
  <cp:lastPrinted>2021-02-04T15:34:00Z</cp:lastPrinted>
  <dcterms:created xsi:type="dcterms:W3CDTF">2019-05-08T08:04:00Z</dcterms:created>
  <dcterms:modified xsi:type="dcterms:W3CDTF">2021-02-04T15:34:00Z</dcterms:modified>
</cp:coreProperties>
</file>